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6F60" w:rsidR="00FD1B34" w:rsidRDefault="003140A3" w14:paraId="00B59C83" w14:textId="77777777">
      <w:pPr>
        <w:pStyle w:val="Title"/>
        <w:rPr>
          <w:rFonts w:ascii="Verdana" w:hAnsi="Verdana"/>
        </w:rPr>
      </w:pPr>
      <w:bookmarkStart w:name="_cvwkpdhz57p" w:id="0"/>
      <w:bookmarkEnd w:id="0"/>
      <w:r w:rsidRPr="00896F60">
        <w:rPr>
          <w:rFonts w:ascii="Verdana" w:hAnsi="Verdana"/>
        </w:rPr>
        <w:t>TUPE transfer plan checklist for the old employer</w:t>
      </w:r>
    </w:p>
    <w:p w:rsidRPr="00896F60" w:rsidR="00FD1B34" w:rsidP="332DD659" w:rsidRDefault="003140A3" w14:paraId="5241EB8F" w14:textId="77777777">
      <w:p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 xml:space="preserve">This transfer plan checklist is to be used by the old employer (the employer transferring their </w:t>
      </w:r>
      <w:r w:rsidRPr="332DD659" w:rsidR="003140A3">
        <w:rPr>
          <w:rFonts w:ascii="Verdana" w:hAnsi="Verdana"/>
          <w:sz w:val="24"/>
          <w:szCs w:val="24"/>
          <w:lang w:val="en-US"/>
        </w:rPr>
        <w:t>organisation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or service). </w:t>
      </w:r>
    </w:p>
    <w:p w:rsidRPr="00896F60" w:rsidR="00FD1B34" w:rsidRDefault="00FD1B34" w14:paraId="45F6BFF7" w14:textId="77777777">
      <w:pPr>
        <w:rPr>
          <w:rFonts w:ascii="Verdana" w:hAnsi="Verdana"/>
          <w:sz w:val="24"/>
          <w:szCs w:val="24"/>
        </w:rPr>
      </w:pPr>
    </w:p>
    <w:p w:rsidRPr="00896F60" w:rsidR="00FD1B34" w:rsidP="332DD659" w:rsidRDefault="003140A3" w14:paraId="262F4511" w14:textId="77777777" w14:noSpellErr="1">
      <w:p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 xml:space="preserve">You can adapt the checklist to meet your needs, although by law certain steps must be followed. It's a good idea to follow all the steps and use this checklist alongside </w:t>
      </w:r>
      <w:hyperlink r:id="Rf0a4bedf4e2b4090">
        <w:r w:rsidRPr="332DD659" w:rsidR="003140A3">
          <w:rPr>
            <w:rFonts w:ascii="Verdana" w:hAnsi="Verdana"/>
            <w:color w:val="1155CC"/>
            <w:sz w:val="24"/>
            <w:szCs w:val="24"/>
            <w:u w:val="single"/>
            <w:lang w:val="en-US"/>
          </w:rPr>
          <w:t>Acas’s</w:t>
        </w:r>
        <w:r w:rsidRPr="332DD659" w:rsidR="003140A3">
          <w:rPr>
            <w:rFonts w:ascii="Verdana" w:hAnsi="Verdana"/>
            <w:color w:val="1155CC"/>
            <w:sz w:val="24"/>
            <w:szCs w:val="24"/>
            <w:u w:val="single"/>
            <w:lang w:val="en-US"/>
          </w:rPr>
          <w:t xml:space="preserve"> advice on handling a TUPE transfer</w:t>
        </w:r>
      </w:hyperlink>
      <w:r w:rsidRPr="332DD659" w:rsidR="003140A3">
        <w:rPr>
          <w:rFonts w:ascii="Verdana" w:hAnsi="Verdana"/>
          <w:sz w:val="24"/>
          <w:szCs w:val="24"/>
          <w:lang w:val="en-US"/>
        </w:rPr>
        <w:t xml:space="preserve">.  </w:t>
      </w:r>
    </w:p>
    <w:p w:rsidRPr="00896F60" w:rsidR="00FD1B34" w:rsidRDefault="00FD1B34" w14:paraId="7E796AF3" w14:textId="77777777">
      <w:pPr>
        <w:rPr>
          <w:rFonts w:ascii="Verdana" w:hAnsi="Verdana"/>
          <w:sz w:val="24"/>
          <w:szCs w:val="24"/>
        </w:rPr>
      </w:pPr>
    </w:p>
    <w:p w:rsidRPr="00896F60" w:rsidR="00FD1B34" w:rsidRDefault="003140A3" w14:paraId="1308DAF3" w14:textId="77777777">
      <w:pPr>
        <w:rPr>
          <w:rFonts w:ascii="Verdana" w:hAnsi="Verdana"/>
          <w:sz w:val="24"/>
          <w:szCs w:val="24"/>
        </w:rPr>
      </w:pPr>
      <w:r w:rsidRPr="00896F60">
        <w:rPr>
          <w:rFonts w:ascii="Verdana" w:hAnsi="Verdana"/>
          <w:sz w:val="24"/>
          <w:szCs w:val="24"/>
        </w:rPr>
        <w:t>Remember to communicate with your staff and their representatives throughout the transfer.</w:t>
      </w:r>
    </w:p>
    <w:p w:rsidRPr="00896F60" w:rsidR="00FD1B34" w:rsidRDefault="00FD1B34" w14:paraId="55C45AB1" w14:textId="77777777">
      <w:pPr>
        <w:rPr>
          <w:rFonts w:ascii="Verdana" w:hAnsi="Verdana"/>
        </w:rPr>
      </w:pPr>
    </w:p>
    <w:p w:rsidRPr="00896F60" w:rsidR="00FD1B34" w:rsidRDefault="003140A3" w14:paraId="68D81DE7" w14:textId="77777777">
      <w:pPr>
        <w:rPr>
          <w:rFonts w:ascii="Verdana" w:hAnsi="Verdana"/>
        </w:rPr>
      </w:pPr>
      <w:r w:rsidRPr="00896F60">
        <w:rPr>
          <w:rFonts w:ascii="Verdana" w:hAnsi="Verdana"/>
        </w:rPr>
        <w:t>---------------------------------------------------------------------------------------------</w:t>
      </w:r>
    </w:p>
    <w:p w:rsidRPr="00896F60" w:rsidR="00FD1B34" w:rsidRDefault="003140A3" w14:paraId="46000C72" w14:textId="77777777">
      <w:pPr>
        <w:pStyle w:val="Heading1"/>
        <w:rPr>
          <w:rFonts w:ascii="Verdana" w:hAnsi="Verdana"/>
        </w:rPr>
      </w:pPr>
      <w:bookmarkStart w:name="_f09su6t7a7kr" w:id="1"/>
      <w:bookmarkEnd w:id="1"/>
      <w:r w:rsidRPr="00896F60">
        <w:rPr>
          <w:rFonts w:ascii="Verdana" w:hAnsi="Verdana"/>
        </w:rPr>
        <w:t>TUPE transfer plan checklist</w:t>
      </w:r>
    </w:p>
    <w:p w:rsidRPr="00896F60" w:rsidR="00FD1B34" w:rsidRDefault="003140A3" w14:paraId="0AEA4FFA" w14:textId="77777777">
      <w:pPr>
        <w:pStyle w:val="Heading2"/>
        <w:rPr>
          <w:rFonts w:ascii="Verdana" w:hAnsi="Verdana"/>
        </w:rPr>
      </w:pPr>
      <w:bookmarkStart w:name="_tws7ngpebz5j" w:id="2"/>
      <w:bookmarkEnd w:id="2"/>
      <w:r w:rsidRPr="00896F60">
        <w:rPr>
          <w:rFonts w:ascii="Verdana" w:hAnsi="Verdana"/>
        </w:rPr>
        <w:t>Consider the transfer</w:t>
      </w:r>
    </w:p>
    <w:p w:rsidRPr="00896F60" w:rsidR="00FD1B34" w:rsidRDefault="00FD1B34" w14:paraId="5A0AE623" w14:textId="77777777">
      <w:pPr>
        <w:rPr>
          <w:rFonts w:ascii="Verdana" w:hAnsi="Verdana"/>
        </w:rPr>
      </w:pPr>
    </w:p>
    <w:p w:rsidRPr="00896F60" w:rsidR="00FD1B34" w:rsidRDefault="003140A3" w14:paraId="6F2BAF05" w14:textId="77777777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96F60">
        <w:rPr>
          <w:rFonts w:ascii="Verdana" w:hAnsi="Verdana"/>
          <w:sz w:val="24"/>
          <w:szCs w:val="24"/>
        </w:rPr>
        <w:t xml:space="preserve">Check whether TUPE will apply to the transfer. </w:t>
      </w:r>
    </w:p>
    <w:p w:rsidRPr="00896F60" w:rsidR="00FD1B34" w:rsidP="332DD659" w:rsidRDefault="003140A3" w14:paraId="79E638A4" w14:textId="77777777">
      <w:pPr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 xml:space="preserve">Identify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who will transfer </w:t>
      </w:r>
      <w:r w:rsidRPr="332DD659" w:rsidR="003140A3">
        <w:rPr>
          <w:rFonts w:ascii="Verdana" w:hAnsi="Verdana"/>
          <w:color w:val="4D5156"/>
          <w:sz w:val="24"/>
          <w:szCs w:val="24"/>
          <w:shd w:val="clear" w:color="auto" w:fill="FFFFFF"/>
          <w:lang w:val="en-US"/>
        </w:rPr>
        <w:t xml:space="preserve">– 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in a service provision change this includes who is part of the </w:t>
      </w:r>
      <w:r w:rsidRPr="332DD659" w:rsidR="003140A3">
        <w:rPr>
          <w:rFonts w:ascii="Verdana" w:hAnsi="Verdana"/>
          <w:sz w:val="24"/>
          <w:szCs w:val="24"/>
          <w:lang w:val="en-US"/>
        </w:rPr>
        <w:t>organised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grouping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of employees carrying out work for the ‘client’ (the </w:t>
      </w:r>
      <w:r w:rsidRPr="332DD659" w:rsidR="003140A3">
        <w:rPr>
          <w:rFonts w:ascii="Verdana" w:hAnsi="Verdana"/>
          <w:sz w:val="24"/>
          <w:szCs w:val="24"/>
          <w:lang w:val="en-US"/>
        </w:rPr>
        <w:t>organisation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receiving the services).</w:t>
      </w:r>
    </w:p>
    <w:p w:rsidRPr="00896F60" w:rsidR="00FD1B34" w:rsidP="332DD659" w:rsidRDefault="003140A3" w14:paraId="1017E617" w14:textId="77777777">
      <w:pPr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>Identify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all benefits and risks the transfer could bring and what it might achieve for the </w:t>
      </w:r>
      <w:r w:rsidRPr="332DD659" w:rsidR="003140A3">
        <w:rPr>
          <w:rFonts w:ascii="Verdana" w:hAnsi="Verdana"/>
          <w:sz w:val="24"/>
          <w:szCs w:val="24"/>
          <w:lang w:val="en-US"/>
        </w:rPr>
        <w:t>organisation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and affected employees. </w:t>
      </w:r>
    </w:p>
    <w:p w:rsidRPr="00896F60" w:rsidR="00FD1B34" w:rsidP="332DD659" w:rsidRDefault="003140A3" w14:paraId="7FE2B33A" w14:textId="77777777" w14:noSpellErr="1">
      <w:pPr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 xml:space="preserve">Consider how </w:t>
      </w:r>
      <w:r w:rsidRPr="332DD659" w:rsidR="003140A3">
        <w:rPr>
          <w:rFonts w:ascii="Verdana" w:hAnsi="Verdana"/>
          <w:sz w:val="24"/>
          <w:szCs w:val="24"/>
          <w:lang w:val="en-US"/>
        </w:rPr>
        <w:t>you’ll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keep staff informed about any transfer plans. </w:t>
      </w:r>
    </w:p>
    <w:p w:rsidRPr="00896F60" w:rsidR="00FD1B34" w:rsidP="332DD659" w:rsidRDefault="003140A3" w14:paraId="3702C516" w14:textId="77777777" w14:noSpellErr="1">
      <w:pPr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 xml:space="preserve">Consider how </w:t>
      </w:r>
      <w:r w:rsidRPr="332DD659" w:rsidR="003140A3">
        <w:rPr>
          <w:rFonts w:ascii="Verdana" w:hAnsi="Verdana"/>
          <w:sz w:val="24"/>
          <w:szCs w:val="24"/>
          <w:lang w:val="en-US"/>
        </w:rPr>
        <w:t>you’ll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manage the transfer and keep staff motivated.</w:t>
      </w:r>
    </w:p>
    <w:p w:rsidRPr="00896F60" w:rsidR="00FD1B34" w:rsidP="332DD659" w:rsidRDefault="003140A3" w14:paraId="004FB124" w14:textId="77777777" w14:noSpellErr="1">
      <w:pPr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 xml:space="preserve">Consider how </w:t>
      </w:r>
      <w:r w:rsidRPr="332DD659" w:rsidR="003140A3">
        <w:rPr>
          <w:rFonts w:ascii="Verdana" w:hAnsi="Verdana"/>
          <w:sz w:val="24"/>
          <w:szCs w:val="24"/>
          <w:lang w:val="en-US"/>
        </w:rPr>
        <w:t>you’ll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</w:t>
      </w:r>
      <w:r w:rsidRPr="332DD659" w:rsidR="003140A3">
        <w:rPr>
          <w:rFonts w:ascii="Verdana" w:hAnsi="Verdana"/>
          <w:sz w:val="24"/>
          <w:szCs w:val="24"/>
          <w:lang w:val="en-US"/>
        </w:rPr>
        <w:t>retain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knowledge and skills with </w:t>
      </w:r>
      <w:r w:rsidRPr="332DD659" w:rsidR="003140A3">
        <w:rPr>
          <w:rFonts w:ascii="Verdana" w:hAnsi="Verdana"/>
          <w:sz w:val="24"/>
          <w:szCs w:val="24"/>
          <w:lang w:val="en-US"/>
        </w:rPr>
        <w:t>remaining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staff.</w:t>
      </w:r>
    </w:p>
    <w:p w:rsidRPr="00896F60" w:rsidR="00FD1B34" w:rsidRDefault="003140A3" w14:paraId="0C4B64E2" w14:textId="77777777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96F60">
        <w:rPr>
          <w:rFonts w:ascii="Verdana" w:hAnsi="Verdana"/>
          <w:sz w:val="24"/>
          <w:szCs w:val="24"/>
        </w:rPr>
        <w:t xml:space="preserve">Consider whether any changes in working practices (‘measures’) may be needed after the transfer. </w:t>
      </w:r>
    </w:p>
    <w:p w:rsidRPr="00896F60" w:rsidR="00FD1B34" w:rsidP="332DD659" w:rsidRDefault="003140A3" w14:paraId="4369EB6C" w14:textId="77777777">
      <w:pPr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 xml:space="preserve">Inform any </w:t>
      </w:r>
      <w:r w:rsidRPr="332DD659" w:rsidR="003140A3">
        <w:rPr>
          <w:rFonts w:ascii="Verdana" w:hAnsi="Verdana"/>
          <w:sz w:val="24"/>
          <w:szCs w:val="24"/>
          <w:lang w:val="en-US"/>
        </w:rPr>
        <w:t>recognised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trade union or elected representatives about the possibility of a transfer. </w:t>
      </w:r>
    </w:p>
    <w:p w:rsidRPr="00896F60" w:rsidR="00FD1B34" w:rsidP="332DD659" w:rsidRDefault="003140A3" w14:paraId="517974BA" w14:textId="77777777">
      <w:pPr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 xml:space="preserve">If there is no </w:t>
      </w:r>
      <w:r w:rsidRPr="332DD659" w:rsidR="003140A3">
        <w:rPr>
          <w:rFonts w:ascii="Verdana" w:hAnsi="Verdana"/>
          <w:sz w:val="24"/>
          <w:szCs w:val="24"/>
          <w:lang w:val="en-US"/>
        </w:rPr>
        <w:t>recognised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trade union or </w:t>
      </w:r>
      <w:r w:rsidRPr="332DD659" w:rsidR="003140A3">
        <w:rPr>
          <w:rFonts w:ascii="Verdana" w:hAnsi="Verdana"/>
          <w:sz w:val="24"/>
          <w:szCs w:val="24"/>
          <w:lang w:val="en-US"/>
        </w:rPr>
        <w:t>authorised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employee representatives, arrange an election of employee representatives with 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your affected employees to inform and consult on the possible transfer. </w:t>
      </w:r>
    </w:p>
    <w:p w:rsidRPr="00896F60" w:rsidR="00FD1B34" w:rsidRDefault="003140A3" w14:paraId="3B7FE0B5" w14:textId="77777777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96F60">
        <w:rPr>
          <w:rFonts w:ascii="Verdana" w:hAnsi="Verdana"/>
          <w:sz w:val="24"/>
          <w:szCs w:val="24"/>
        </w:rPr>
        <w:t xml:space="preserve">Decide whether any assets or equipment will transfer. </w:t>
      </w:r>
    </w:p>
    <w:p w:rsidRPr="00896F60" w:rsidR="00FD1B34" w:rsidP="332DD659" w:rsidRDefault="003140A3" w14:paraId="33DC5121" w14:textId="77777777" w14:noSpellErr="1">
      <w:pPr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 xml:space="preserve">Provide any due diligence information requested from the employer potentially taking on the transfer in a way that </w:t>
      </w:r>
      <w:r w:rsidRPr="332DD659" w:rsidR="003140A3">
        <w:rPr>
          <w:rFonts w:ascii="Verdana" w:hAnsi="Verdana"/>
          <w:sz w:val="24"/>
          <w:szCs w:val="24"/>
          <w:lang w:val="en-US"/>
        </w:rPr>
        <w:t>complies with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data protection law. </w:t>
      </w:r>
    </w:p>
    <w:p w:rsidRPr="00896F60" w:rsidR="00FD1B34" w:rsidRDefault="003140A3" w14:paraId="26211C82" w14:textId="77777777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96F60">
        <w:rPr>
          <w:rFonts w:ascii="Verdana" w:hAnsi="Verdana"/>
          <w:sz w:val="24"/>
          <w:szCs w:val="24"/>
        </w:rPr>
        <w:t>Provide any warranties and indemnities.</w:t>
      </w:r>
    </w:p>
    <w:p w:rsidRPr="00896F60" w:rsidR="00FD1B34" w:rsidP="332DD659" w:rsidRDefault="003140A3" w14:paraId="5F4F5F92" w14:textId="77777777" w14:noSpellErr="1">
      <w:pPr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 xml:space="preserve">Develop a </w:t>
      </w:r>
      <w:r w:rsidRPr="332DD659" w:rsidR="003140A3">
        <w:rPr>
          <w:rFonts w:ascii="Verdana" w:hAnsi="Verdana"/>
          <w:sz w:val="24"/>
          <w:szCs w:val="24"/>
          <w:lang w:val="en-US"/>
        </w:rPr>
        <w:t>timeframe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for the transfer.</w:t>
      </w:r>
    </w:p>
    <w:p w:rsidRPr="00896F60" w:rsidR="00FD1B34" w:rsidRDefault="003140A3" w14:paraId="031254A9" w14:textId="77777777">
      <w:pPr>
        <w:pStyle w:val="Heading2"/>
        <w:rPr>
          <w:rFonts w:ascii="Verdana" w:hAnsi="Verdana"/>
        </w:rPr>
      </w:pPr>
      <w:bookmarkStart w:name="_qi9otnz5x3xd" w:id="3"/>
      <w:bookmarkEnd w:id="3"/>
      <w:r w:rsidRPr="00896F60">
        <w:rPr>
          <w:rFonts w:ascii="Verdana" w:hAnsi="Verdana"/>
        </w:rPr>
        <w:t>Prepare for the transfer</w:t>
      </w:r>
    </w:p>
    <w:p w:rsidRPr="00896F60" w:rsidR="00FD1B34" w:rsidRDefault="00FD1B34" w14:paraId="71468B18" w14:textId="77777777">
      <w:pPr>
        <w:rPr>
          <w:rFonts w:ascii="Verdana" w:hAnsi="Verdana"/>
        </w:rPr>
      </w:pPr>
    </w:p>
    <w:p w:rsidRPr="00896F60" w:rsidR="00FD1B34" w:rsidP="332DD659" w:rsidRDefault="003140A3" w14:paraId="3A52FE4C" w14:textId="77777777" w14:noSpellErr="1">
      <w:pPr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 xml:space="preserve">Provide the new employer with employee liability information (ELI) and make sure </w:t>
      </w:r>
      <w:r w:rsidRPr="332DD659" w:rsidR="003140A3">
        <w:rPr>
          <w:rFonts w:ascii="Verdana" w:hAnsi="Verdana"/>
          <w:sz w:val="24"/>
          <w:szCs w:val="24"/>
          <w:lang w:val="en-US"/>
        </w:rPr>
        <w:t>it’s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</w:t>
      </w:r>
      <w:r w:rsidRPr="332DD659" w:rsidR="003140A3">
        <w:rPr>
          <w:rFonts w:ascii="Verdana" w:hAnsi="Verdana"/>
          <w:sz w:val="24"/>
          <w:szCs w:val="24"/>
          <w:lang w:val="en-US"/>
        </w:rPr>
        <w:t>accurate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and provided on time. </w:t>
      </w:r>
    </w:p>
    <w:p w:rsidRPr="00896F60" w:rsidR="00FD1B34" w:rsidRDefault="003140A3" w14:paraId="1CF28DA4" w14:textId="77777777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96F60">
        <w:rPr>
          <w:rFonts w:ascii="Verdana" w:hAnsi="Verdana"/>
          <w:sz w:val="24"/>
          <w:szCs w:val="24"/>
        </w:rPr>
        <w:t xml:space="preserve">Check and resolve any ELI inconsistencies with the new employer. </w:t>
      </w:r>
    </w:p>
    <w:p w:rsidRPr="00896F60" w:rsidR="00FD1B34" w:rsidP="332DD659" w:rsidRDefault="003140A3" w14:paraId="203092DD" w14:textId="77777777" w14:noSpellErr="1">
      <w:pPr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 xml:space="preserve">Agree with the new employer if </w:t>
      </w:r>
      <w:r w:rsidRPr="332DD659" w:rsidR="003140A3">
        <w:rPr>
          <w:rFonts w:ascii="Verdana" w:hAnsi="Verdana"/>
          <w:sz w:val="24"/>
          <w:szCs w:val="24"/>
          <w:lang w:val="en-US"/>
        </w:rPr>
        <w:t>they’ll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meet with the transferring employees and their representatives before the transfer.</w:t>
      </w:r>
    </w:p>
    <w:p w:rsidRPr="00896F60" w:rsidR="00FD1B34" w:rsidP="332DD659" w:rsidRDefault="003140A3" w14:paraId="027EEA4D" w14:textId="77777777" w14:noSpellErr="1">
      <w:pPr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 xml:space="preserve">Agree with the new employer if transferring employees can visit their premises to see what </w:t>
      </w:r>
      <w:r w:rsidRPr="332DD659" w:rsidR="003140A3">
        <w:rPr>
          <w:rFonts w:ascii="Verdana" w:hAnsi="Verdana"/>
          <w:sz w:val="24"/>
          <w:szCs w:val="24"/>
          <w:lang w:val="en-US"/>
        </w:rPr>
        <w:t>it’s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like.</w:t>
      </w:r>
    </w:p>
    <w:p w:rsidRPr="00896F60" w:rsidR="00FD1B34" w:rsidRDefault="003140A3" w14:paraId="59EF406C" w14:textId="77777777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96F60">
        <w:rPr>
          <w:rFonts w:ascii="Verdana" w:hAnsi="Verdana"/>
          <w:sz w:val="24"/>
          <w:szCs w:val="24"/>
        </w:rPr>
        <w:t xml:space="preserve">Inform any customers about the transfer and any impact it may have. </w:t>
      </w:r>
    </w:p>
    <w:p w:rsidRPr="00896F60" w:rsidR="00FD1B34" w:rsidRDefault="003140A3" w14:paraId="4A874EC5" w14:textId="77777777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96F60">
        <w:rPr>
          <w:rFonts w:ascii="Verdana" w:hAnsi="Verdana"/>
          <w:sz w:val="24"/>
          <w:szCs w:val="24"/>
        </w:rPr>
        <w:t>Plan communication messages for affected employees for the transfer day.</w:t>
      </w:r>
    </w:p>
    <w:p w:rsidRPr="00896F60" w:rsidR="00FD1B34" w:rsidRDefault="003140A3" w14:paraId="43E5BCC0" w14:textId="77777777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96F60">
        <w:rPr>
          <w:rFonts w:ascii="Verdana" w:hAnsi="Verdana"/>
          <w:sz w:val="24"/>
          <w:szCs w:val="24"/>
        </w:rPr>
        <w:t>Make sure knowledge and skills are transferred to the remaining employees before the transfer day, for example through any relevant training.</w:t>
      </w:r>
    </w:p>
    <w:p w:rsidRPr="00896F60" w:rsidR="00FD1B34" w:rsidRDefault="003140A3" w14:paraId="5F86DBC7" w14:textId="77777777">
      <w:pPr>
        <w:pStyle w:val="Heading2"/>
        <w:rPr>
          <w:rFonts w:ascii="Verdana" w:hAnsi="Verdana"/>
        </w:rPr>
      </w:pPr>
      <w:bookmarkStart w:name="_h4brzn54apzj" w:id="4"/>
      <w:bookmarkEnd w:id="4"/>
      <w:r w:rsidRPr="00896F60">
        <w:rPr>
          <w:rFonts w:ascii="Verdana" w:hAnsi="Verdana"/>
        </w:rPr>
        <w:t>Inform and consult about the transfer</w:t>
      </w:r>
    </w:p>
    <w:p w:rsidRPr="00896F60" w:rsidR="00FD1B34" w:rsidRDefault="00FD1B34" w14:paraId="53AA4CD0" w14:textId="77777777">
      <w:pPr>
        <w:rPr>
          <w:rFonts w:ascii="Verdana" w:hAnsi="Verdana"/>
        </w:rPr>
      </w:pPr>
    </w:p>
    <w:p w:rsidRPr="00896F60" w:rsidR="00FD1B34" w:rsidP="332DD659" w:rsidRDefault="003140A3" w14:paraId="4751BA81" w14:textId="77777777" w14:noSpellErr="1">
      <w:pPr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>Identify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and agree which employees will transfer. </w:t>
      </w:r>
    </w:p>
    <w:p w:rsidRPr="00896F60" w:rsidR="00FD1B34" w:rsidP="332DD659" w:rsidRDefault="003140A3" w14:paraId="256CB2C5" w14:textId="77777777" w14:noSpellErr="1">
      <w:pPr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 xml:space="preserve">Inform and consult with existing affected employees about the transfer, including those who may be away from work on holiday, </w:t>
      </w:r>
      <w:r w:rsidRPr="332DD659" w:rsidR="003140A3">
        <w:rPr>
          <w:rFonts w:ascii="Verdana" w:hAnsi="Verdana"/>
          <w:sz w:val="24"/>
          <w:szCs w:val="24"/>
          <w:lang w:val="en-US"/>
        </w:rPr>
        <w:t>sickness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or parental leave and those who are not transferring but whose work may be affected.</w:t>
      </w:r>
    </w:p>
    <w:p w:rsidRPr="00896F60" w:rsidR="00FD1B34" w:rsidP="332DD659" w:rsidRDefault="003140A3" w14:paraId="5612E31E" w14:textId="77777777">
      <w:pPr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 xml:space="preserve">If there is no </w:t>
      </w:r>
      <w:r w:rsidRPr="332DD659" w:rsidR="003140A3">
        <w:rPr>
          <w:rFonts w:ascii="Verdana" w:hAnsi="Verdana"/>
          <w:sz w:val="24"/>
          <w:szCs w:val="24"/>
          <w:lang w:val="en-US"/>
        </w:rPr>
        <w:t>recognised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trade union or </w:t>
      </w:r>
      <w:r w:rsidRPr="332DD659" w:rsidR="003140A3">
        <w:rPr>
          <w:rFonts w:ascii="Verdana" w:hAnsi="Verdana"/>
          <w:sz w:val="24"/>
          <w:szCs w:val="24"/>
          <w:lang w:val="en-US"/>
        </w:rPr>
        <w:t>authorised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employee representatives, arrange an election of employee representatives with your affected employees to inform and consult on the transfer. </w:t>
      </w:r>
    </w:p>
    <w:p w:rsidRPr="00896F60" w:rsidR="00FD1B34" w:rsidRDefault="003140A3" w14:paraId="2D9FCE8A" w14:textId="77777777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96F60">
        <w:rPr>
          <w:rFonts w:ascii="Verdana" w:hAnsi="Verdana"/>
          <w:sz w:val="24"/>
          <w:szCs w:val="24"/>
        </w:rPr>
        <w:t>Give new employee representatives paid time off for representation duties and TUPE training.</w:t>
      </w:r>
    </w:p>
    <w:p w:rsidRPr="00896F60" w:rsidR="00FD1B34" w:rsidP="332DD659" w:rsidRDefault="003140A3" w14:paraId="66C35966" w14:textId="77777777">
      <w:pPr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 xml:space="preserve">If you have </w:t>
      </w:r>
      <w:r w:rsidRPr="332DD659" w:rsidR="000E1FFF">
        <w:rPr>
          <w:rFonts w:ascii="Verdana" w:hAnsi="Verdana"/>
          <w:sz w:val="24"/>
          <w:szCs w:val="24"/>
          <w:lang w:val="en-US"/>
        </w:rPr>
        <w:t xml:space="preserve">fewer than 50 employees in your </w:t>
      </w:r>
      <w:r w:rsidRPr="332DD659" w:rsidR="000E1FFF">
        <w:rPr>
          <w:rFonts w:ascii="Verdana" w:hAnsi="Verdana"/>
          <w:sz w:val="24"/>
          <w:szCs w:val="24"/>
          <w:lang w:val="en-US"/>
        </w:rPr>
        <w:t>organisation</w:t>
      </w:r>
      <w:r w:rsidRPr="332DD659" w:rsidR="000E1FFF">
        <w:rPr>
          <w:rFonts w:ascii="Verdana" w:hAnsi="Verdana"/>
          <w:sz w:val="24"/>
          <w:szCs w:val="24"/>
          <w:lang w:val="en-US"/>
        </w:rPr>
        <w:t xml:space="preserve"> or fewer than 10 employees transferring – you must inform and consult directly with affected employees if there are no trade union representatives or elected representatives.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</w:t>
      </w:r>
    </w:p>
    <w:p w:rsidRPr="00896F60" w:rsidR="00FD1B34" w:rsidP="332DD659" w:rsidRDefault="003140A3" w14:paraId="6F499304" w14:textId="77777777" w14:noSpellErr="1">
      <w:pPr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 xml:space="preserve">Consult with employee representatives about how to </w:t>
      </w:r>
      <w:r w:rsidRPr="332DD659" w:rsidR="003140A3">
        <w:rPr>
          <w:rFonts w:ascii="Verdana" w:hAnsi="Verdana"/>
          <w:sz w:val="24"/>
          <w:szCs w:val="24"/>
          <w:lang w:val="en-US"/>
        </w:rPr>
        <w:t>maintain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good relationships after the transfer.</w:t>
      </w:r>
    </w:p>
    <w:p w:rsidRPr="00896F60" w:rsidR="00FD1B34" w:rsidRDefault="003140A3" w14:paraId="7499EF0B" w14:textId="77777777">
      <w:pPr>
        <w:pStyle w:val="Heading2"/>
        <w:rPr>
          <w:rFonts w:ascii="Verdana" w:hAnsi="Verdana"/>
        </w:rPr>
      </w:pPr>
      <w:bookmarkStart w:name="_3eh6ljhg6dho" w:id="5"/>
      <w:bookmarkEnd w:id="5"/>
      <w:r w:rsidRPr="00896F60">
        <w:rPr>
          <w:rFonts w:ascii="Verdana" w:hAnsi="Verdana"/>
        </w:rPr>
        <w:t>The transfer day</w:t>
      </w:r>
    </w:p>
    <w:p w:rsidRPr="00896F60" w:rsidR="00FD1B34" w:rsidRDefault="00FD1B34" w14:paraId="50747D18" w14:textId="77777777">
      <w:pPr>
        <w:rPr>
          <w:rFonts w:ascii="Verdana" w:hAnsi="Verdana"/>
        </w:rPr>
      </w:pPr>
    </w:p>
    <w:p w:rsidRPr="00896F60" w:rsidR="00FD1B34" w:rsidRDefault="003140A3" w14:paraId="1FEFE48D" w14:textId="77777777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96F60">
        <w:rPr>
          <w:rFonts w:ascii="Verdana" w:hAnsi="Verdana"/>
          <w:sz w:val="24"/>
          <w:szCs w:val="24"/>
        </w:rPr>
        <w:t>Liaise with the new employer to make sure the employees have successfully transferred.</w:t>
      </w:r>
    </w:p>
    <w:p w:rsidRPr="00896F60" w:rsidR="00FD1B34" w:rsidRDefault="003140A3" w14:paraId="511FBF1A" w14:textId="77777777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96F60">
        <w:rPr>
          <w:rFonts w:ascii="Verdana" w:hAnsi="Verdana"/>
          <w:sz w:val="24"/>
          <w:szCs w:val="24"/>
        </w:rPr>
        <w:t>Be available to support remaining employees in adjusting to their job without the transferred employees.</w:t>
      </w:r>
    </w:p>
    <w:p w:rsidRPr="00896F60" w:rsidR="00FD1B34" w:rsidRDefault="003140A3" w14:paraId="49F32608" w14:textId="77777777">
      <w:pPr>
        <w:pStyle w:val="Heading2"/>
        <w:rPr>
          <w:rFonts w:ascii="Verdana" w:hAnsi="Verdana"/>
        </w:rPr>
      </w:pPr>
      <w:bookmarkStart w:name="_nhyl1mbvuh9" w:id="6"/>
      <w:bookmarkEnd w:id="6"/>
      <w:r w:rsidRPr="00896F60">
        <w:rPr>
          <w:rFonts w:ascii="Verdana" w:hAnsi="Verdana"/>
        </w:rPr>
        <w:t>After the transfer</w:t>
      </w:r>
    </w:p>
    <w:p w:rsidRPr="00896F60" w:rsidR="00FD1B34" w:rsidRDefault="00FD1B34" w14:paraId="1006D5BA" w14:textId="77777777">
      <w:pPr>
        <w:rPr>
          <w:rFonts w:ascii="Verdana" w:hAnsi="Verdana"/>
        </w:rPr>
      </w:pPr>
    </w:p>
    <w:p w:rsidRPr="00896F60" w:rsidR="00FD1B34" w:rsidRDefault="003140A3" w14:paraId="71420BB9" w14:textId="77777777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896F60">
        <w:rPr>
          <w:rFonts w:ascii="Verdana" w:hAnsi="Verdana"/>
          <w:sz w:val="24"/>
          <w:szCs w:val="24"/>
        </w:rPr>
        <w:t xml:space="preserve">Continue to consult with representatives and affected employees on any proposed ‘measures’ (changes in working practices). </w:t>
      </w:r>
    </w:p>
    <w:p w:rsidRPr="00896F60" w:rsidR="00FD1B34" w:rsidP="332DD659" w:rsidRDefault="003140A3" w14:paraId="0DC8992B" w14:textId="77777777" w14:noSpellErr="1">
      <w:pPr>
        <w:numPr>
          <w:ilvl w:val="0"/>
          <w:numId w:val="4"/>
        </w:num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 xml:space="preserve">If </w:t>
      </w:r>
      <w:r w:rsidRPr="332DD659" w:rsidR="003140A3">
        <w:rPr>
          <w:rFonts w:ascii="Verdana" w:hAnsi="Verdana"/>
          <w:sz w:val="24"/>
          <w:szCs w:val="24"/>
          <w:lang w:val="en-US"/>
        </w:rPr>
        <w:t>there’s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any risk of making redundancies, you must select employees in a fair way. </w:t>
      </w:r>
    </w:p>
    <w:p w:rsidRPr="00896F60" w:rsidR="00FD1B34" w:rsidP="332DD659" w:rsidRDefault="003140A3" w14:paraId="63A8BBE5" w14:textId="77777777" w14:noSpellErr="1">
      <w:pPr>
        <w:numPr>
          <w:ilvl w:val="0"/>
          <w:numId w:val="4"/>
        </w:num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 xml:space="preserve">Check remaining employees </w:t>
      </w:r>
      <w:r w:rsidRPr="332DD659" w:rsidR="003140A3">
        <w:rPr>
          <w:rFonts w:ascii="Verdana" w:hAnsi="Verdana"/>
          <w:sz w:val="24"/>
          <w:szCs w:val="24"/>
          <w:lang w:val="en-US"/>
        </w:rPr>
        <w:t>are able to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deliver their work and meet business needs.</w:t>
      </w:r>
    </w:p>
    <w:p w:rsidRPr="00896F60" w:rsidR="00FD1B34" w:rsidP="332DD659" w:rsidRDefault="003140A3" w14:paraId="5B3D1FA6" w14:textId="77777777" w14:noSpellErr="1">
      <w:pPr>
        <w:numPr>
          <w:ilvl w:val="0"/>
          <w:numId w:val="4"/>
        </w:numPr>
        <w:rPr>
          <w:rFonts w:ascii="Verdana" w:hAnsi="Verdana"/>
          <w:sz w:val="24"/>
          <w:szCs w:val="24"/>
          <w:lang w:val="en-US"/>
        </w:rPr>
      </w:pPr>
      <w:r w:rsidRPr="332DD659" w:rsidR="003140A3">
        <w:rPr>
          <w:rFonts w:ascii="Verdana" w:hAnsi="Verdana"/>
          <w:sz w:val="24"/>
          <w:szCs w:val="24"/>
          <w:lang w:val="en-US"/>
        </w:rPr>
        <w:t xml:space="preserve">Continue to communicate with remaining employees to make sure they </w:t>
      </w:r>
      <w:r w:rsidRPr="332DD659" w:rsidR="003140A3">
        <w:rPr>
          <w:rFonts w:ascii="Verdana" w:hAnsi="Verdana"/>
          <w:sz w:val="24"/>
          <w:szCs w:val="24"/>
          <w:lang w:val="en-US"/>
        </w:rPr>
        <w:t>remain</w:t>
      </w:r>
      <w:r w:rsidRPr="332DD659" w:rsidR="003140A3">
        <w:rPr>
          <w:rFonts w:ascii="Verdana" w:hAnsi="Verdana"/>
          <w:sz w:val="24"/>
          <w:szCs w:val="24"/>
          <w:lang w:val="en-US"/>
        </w:rPr>
        <w:t xml:space="preserve"> motivated, feel supported and have the resources they need to perform in their role.</w:t>
      </w:r>
    </w:p>
    <w:p w:rsidRPr="00896F60" w:rsidR="00FD1B34" w:rsidRDefault="00FD1B34" w14:paraId="52F40CE1" w14:textId="77777777">
      <w:pPr>
        <w:rPr>
          <w:rFonts w:ascii="Verdana" w:hAnsi="Verdana"/>
        </w:rPr>
      </w:pPr>
    </w:p>
    <w:p w:rsidRPr="00896F60" w:rsidR="00FD1B34" w:rsidRDefault="00FD1B34" w14:paraId="779EEAF4" w14:textId="77777777">
      <w:pPr>
        <w:rPr>
          <w:rFonts w:ascii="Verdana" w:hAnsi="Verdana"/>
        </w:rPr>
      </w:pPr>
    </w:p>
    <w:sectPr w:rsidRPr="00896F60" w:rsidR="00FD1B34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40A3" w:rsidRDefault="003140A3" w14:paraId="0C0F0DAA" w14:textId="77777777">
      <w:pPr>
        <w:spacing w:line="240" w:lineRule="auto"/>
      </w:pPr>
      <w:r>
        <w:separator/>
      </w:r>
    </w:p>
  </w:endnote>
  <w:endnote w:type="continuationSeparator" w:id="0">
    <w:p w:rsidR="003140A3" w:rsidRDefault="003140A3" w14:paraId="6C4B439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40A3" w:rsidRDefault="003140A3" w14:paraId="28CEDFFB" w14:textId="7777777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140A3" w:rsidRDefault="003140A3" w14:paraId="1D73C881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8481B"/>
    <w:multiLevelType w:val="multilevel"/>
    <w:tmpl w:val="0C88034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6F341A"/>
    <w:multiLevelType w:val="multilevel"/>
    <w:tmpl w:val="232A7F5A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2D0502"/>
    <w:multiLevelType w:val="multilevel"/>
    <w:tmpl w:val="9FF85F8E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C47ED6"/>
    <w:multiLevelType w:val="multilevel"/>
    <w:tmpl w:val="5A10A15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16454038">
    <w:abstractNumId w:val="3"/>
  </w:num>
  <w:num w:numId="2" w16cid:durableId="1623613003">
    <w:abstractNumId w:val="0"/>
  </w:num>
  <w:num w:numId="3" w16cid:durableId="1652639814">
    <w:abstractNumId w:val="1"/>
  </w:num>
  <w:num w:numId="4" w16cid:durableId="870998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34"/>
    <w:rsid w:val="000E1FFF"/>
    <w:rsid w:val="003140A3"/>
    <w:rsid w:val="004A0BEB"/>
    <w:rsid w:val="00896F60"/>
    <w:rsid w:val="00FD1B34"/>
    <w:rsid w:val="332DD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D9BB"/>
  <w15:docId w15:val="{0A6F29A1-746B-4C8B-99BF-E1D05D8A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GB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rPr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alloonText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acas.org.uk/tupe" TargetMode="External" Id="Rf0a4bedf4e2b40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6" ma:contentTypeDescription="" ma:contentTypeScope="" ma:versionID="e2b07f837de5ee83e880e0f24f6ec8ff">
  <xsd:schema xmlns:xsd="http://www.w3.org/2001/XMLSchema" xmlns:xs="http://www.w3.org/2001/XMLSchema" xmlns:p="http://schemas.microsoft.com/office/2006/metadata/properties" xmlns:ns2="50127892-860f-40bb-a12c-779908252fee" xmlns:ns3="27ce9c9e-0b24-49a2-a76a-63f34f2eb833" targetNamespace="http://schemas.microsoft.com/office/2006/metadata/properties" ma:root="true" ma:fieldsID="042932871a28a676ad2c16745ca358df" ns2:_="" ns3:_="">
    <xsd:import namespace="50127892-860f-40bb-a12c-779908252fee"/>
    <xsd:import namespace="27ce9c9e-0b24-49a2-a76a-63f34f2eb833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e327556-dead-4928-8ae7-00bfd56bf5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9c9e-0b24-49a2-a76a-63f34f2eb83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92d1b44-0490-4800-b814-71e400c27a9f}" ma:internalName="TaxCatchAll" ma:showField="CatchAllData" ma:web="27ce9c9e-0b24-49a2-a76a-63f34f2eb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127892-860f-40bb-a12c-779908252fee">
      <Terms xmlns="http://schemas.microsoft.com/office/infopath/2007/PartnerControls"/>
    </lcf76f155ced4ddcb4097134ff3c332f>
    <TaxCatchAll xmlns="27ce9c9e-0b24-49a2-a76a-63f34f2eb83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E5474-3B65-4DAE-BCB2-B70A5C358DF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160C2C9-9DFC-4CB2-83B6-18583FAF3EDB}"/>
</file>

<file path=customXml/itemProps3.xml><?xml version="1.0" encoding="utf-8"?>
<ds:datastoreItem xmlns:ds="http://schemas.openxmlformats.org/officeDocument/2006/customXml" ds:itemID="{BDD349F6-307D-4806-B7B5-9BF72DFA3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3CC042-653C-40EF-B911-CF9861117C7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Maudie Jeyes</cp:lastModifiedBy>
  <cp:revision>3</cp:revision>
  <dcterms:created xsi:type="dcterms:W3CDTF">2024-06-28T13:23:00Z</dcterms:created>
  <dcterms:modified xsi:type="dcterms:W3CDTF">2024-06-28T13:29:37Z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  <property fmtid="{D5CDD505-2E9C-101B-9397-08002B2CF9AE}" pid="3" name="MediaServiceImageTags">
    <vt:lpwstr/>
  </property>
</Properties>
</file>